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4037A8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11-15</w:t>
      </w:r>
      <w:r w:rsidR="00F85579">
        <w:rPr>
          <w:rFonts w:ascii="Helvetica" w:eastAsiaTheme="minorEastAsia" w:hAnsi="Helvetica"/>
          <w:color w:val="000000"/>
        </w:rPr>
        <w:t>, 2017</w:t>
      </w:r>
    </w:p>
    <w:p w:rsidR="004037A8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4037A8">
        <w:rPr>
          <w:rFonts w:ascii="Helvetica" w:eastAsiaTheme="minorEastAsia" w:hAnsi="Helvetica"/>
          <w:color w:val="000000"/>
        </w:rPr>
        <w:t>Wednesday is a 2:25 dismissal.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4037A8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Disciplinary Core Ideas</w:t>
      </w:r>
    </w:p>
    <w:p w:rsidR="00AE633D" w:rsidRPr="004037A8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Life Science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1.</w:t>
      </w:r>
      <w:r w:rsidR="00291057" w:rsidRPr="004037A8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2.</w:t>
      </w:r>
      <w:r w:rsidR="00291057" w:rsidRPr="004037A8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3.</w:t>
      </w:r>
      <w:r w:rsidR="00291057" w:rsidRPr="004037A8">
        <w:rPr>
          <w:rFonts w:ascii="Helvetica" w:eastAsiaTheme="minorEastAsia" w:hAnsi="Helvetica"/>
          <w:color w:val="000000"/>
        </w:rPr>
        <w:tab/>
        <w:t>Heredity:  Inh</w:t>
      </w:r>
      <w:r w:rsidRPr="004037A8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4.</w:t>
      </w:r>
      <w:r w:rsidR="00291057" w:rsidRPr="004037A8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 and Space Science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Earth’s systems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 and human activity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Physical Science</w:t>
      </w:r>
    </w:p>
    <w:p w:rsidR="00291057" w:rsidRPr="008F7DFC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4037A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4037A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Energy</w:t>
      </w:r>
    </w:p>
    <w:p w:rsidR="00291057" w:rsidRPr="004037A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037A8">
        <w:rPr>
          <w:rFonts w:ascii="Helvetica" w:eastAsiaTheme="minorEastAsia" w:hAnsi="Helvetica"/>
          <w:color w:val="000000"/>
        </w:rPr>
        <w:tab/>
        <w:t>transfer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Developing and using models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4037A8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Analyzing and interpreting data</w:t>
      </w:r>
    </w:p>
    <w:p w:rsidR="00A562EF" w:rsidRPr="004037A8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8F7DFC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8F7DF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8F7DFC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037A8">
        <w:rPr>
          <w:rFonts w:ascii="Helvetica" w:eastAsiaTheme="minorEastAsia" w:hAnsi="Helvetica"/>
          <w:color w:val="000000"/>
        </w:rPr>
        <w:t>Cross-Cutting</w:t>
      </w:r>
      <w:proofErr w:type="gramEnd"/>
      <w:r w:rsidRPr="004037A8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8F7DF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Patterns</w:t>
      </w:r>
    </w:p>
    <w:p w:rsidR="00291057" w:rsidRPr="004037A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Cause and effect</w:t>
      </w:r>
    </w:p>
    <w:p w:rsidR="00291057" w:rsidRPr="004037A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8F7DF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8F7DF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8F7DFC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F7DFC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4037A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Stability and change</w:t>
      </w:r>
    </w:p>
    <w:p w:rsidR="00AE633D" w:rsidRPr="004037A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4037A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D23AF5" w:rsidRDefault="00D26394" w:rsidP="00D23AF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282746" w:rsidRPr="00282746" w:rsidRDefault="00D23AF5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4 Test—The Periodic Table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23AF5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D23AF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test, journal</w:t>
      </w:r>
    </w:p>
    <w:p w:rsidR="00D23AF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 to this point</w:t>
      </w:r>
    </w:p>
    <w:p w:rsidR="00D23AF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D23AF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Keep old folder of old tests until semester test</w:t>
      </w:r>
    </w:p>
    <w:p w:rsidR="00D23AF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</w:t>
      </w:r>
    </w:p>
    <w:p w:rsidR="00751F75" w:rsidRPr="00751F75" w:rsidRDefault="00D23AF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Notes—Achieving Noble Gas Configurations, Writing Electron Configurations for Ions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F85579">
        <w:rPr>
          <w:rFonts w:ascii="Helvetica" w:eastAsiaTheme="minorEastAsia" w:hAnsi="Helvetica"/>
          <w:color w:val="000000"/>
        </w:rPr>
        <w:t>shortened schedule</w:t>
      </w:r>
    </w:p>
    <w:p w:rsidR="00D23AF5" w:rsidRDefault="00751F7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D23AF5" w:rsidRDefault="00D23AF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5.1 Simple Ions pages 158-165</w:t>
      </w:r>
    </w:p>
    <w:p w:rsidR="00751F75" w:rsidRPr="00751F75" w:rsidRDefault="00D23AF5" w:rsidP="00751F75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1-9 pg 165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D23AF5" w:rsidRDefault="00751F7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D23AF5" w:rsidRDefault="00D23AF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SR 1-9 pg 165</w:t>
      </w:r>
    </w:p>
    <w:p w:rsidR="00D23AF5" w:rsidRDefault="00D23AF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Demonstration—Achieving a Stable Octet (Mg + </w:t>
      </w:r>
      <w:proofErr w:type="spellStart"/>
      <w:r>
        <w:rPr>
          <w:rFonts w:ascii="Helvetica" w:eastAsiaTheme="minorEastAsia" w:hAnsi="Helvetica"/>
          <w:color w:val="000000"/>
        </w:rPr>
        <w:t>HCl</w:t>
      </w:r>
      <w:proofErr w:type="spellEnd"/>
      <w:r>
        <w:rPr>
          <w:rFonts w:ascii="Helvetica" w:eastAsiaTheme="minorEastAsia" w:hAnsi="Helvetica"/>
          <w:color w:val="000000"/>
        </w:rPr>
        <w:t>)</w:t>
      </w:r>
    </w:p>
    <w:p w:rsidR="00D23AF5" w:rsidRDefault="00D23AF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Two Column Notes—Names and Formulas of Ionic Compound (without polyatomic ions)</w:t>
      </w:r>
    </w:p>
    <w:p w:rsidR="00E03FF8" w:rsidRPr="00D23AF5" w:rsidRDefault="00D23AF5" w:rsidP="00751F75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Guided Practice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F85579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751F75">
        <w:rPr>
          <w:rFonts w:ascii="Helvetica" w:eastAsiaTheme="minorEastAsia" w:hAnsi="Helvetica"/>
          <w:color w:val="000000"/>
        </w:rPr>
        <w:tab/>
      </w:r>
    </w:p>
    <w:p w:rsidR="00D23AF5" w:rsidRDefault="00751F7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D23AF5" w:rsidRDefault="00D23AF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Problems—Names and Formulas of Ionic Compounds</w:t>
      </w:r>
    </w:p>
    <w:p w:rsidR="00D23AF5" w:rsidRDefault="00D23AF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Semester Test Vocabulary</w:t>
      </w:r>
    </w:p>
    <w:p w:rsidR="00751F75" w:rsidRPr="00751F75" w:rsidRDefault="00D23AF5" w:rsidP="00751F75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Test Vocabulary Review WS</w:t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3589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8F7DFC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610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AF5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3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553</cp:revision>
  <cp:lastPrinted>2017-12-05T17:42:00Z</cp:lastPrinted>
  <dcterms:created xsi:type="dcterms:W3CDTF">2010-08-13T14:30:00Z</dcterms:created>
  <dcterms:modified xsi:type="dcterms:W3CDTF">2017-12-05T17:43:00Z</dcterms:modified>
</cp:coreProperties>
</file>