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5D1B7A" w:rsidRDefault="00D4596A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16-20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986C3D" w:rsidRDefault="005D1B7A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C47C83">
        <w:rPr>
          <w:rFonts w:ascii="Helvetica" w:eastAsiaTheme="minorEastAsia" w:hAnsi="Helvetica"/>
          <w:color w:val="000000"/>
        </w:rPr>
        <w:t xml:space="preserve">  </w:t>
      </w:r>
      <w:r w:rsidR="00D4596A">
        <w:rPr>
          <w:rFonts w:ascii="Helvetica" w:eastAsiaTheme="minorEastAsia" w:hAnsi="Helvetica"/>
          <w:color w:val="000000"/>
        </w:rPr>
        <w:t>Wednesday afternoon is a 2:25 dismissal for teacher work time.</w:t>
      </w:r>
      <w:r w:rsidR="009E0E84">
        <w:rPr>
          <w:rFonts w:ascii="Helvetica" w:eastAsiaTheme="minorEastAsia" w:hAnsi="Helvetica"/>
          <w:color w:val="000000"/>
        </w:rPr>
        <w:t xml:space="preserve">  </w:t>
      </w:r>
    </w:p>
    <w:p w:rsidR="006B1EAF" w:rsidRDefault="006B1EAF" w:rsidP="008721F8">
      <w:pPr>
        <w:spacing w:after="0"/>
        <w:rPr>
          <w:rFonts w:ascii="Helvetica" w:eastAsiaTheme="minorEastAsia" w:hAnsi="Helvetica"/>
          <w:color w:val="000000"/>
        </w:rPr>
      </w:pPr>
    </w:p>
    <w:p w:rsidR="00770CB6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Default="00A067F1" w:rsidP="006B1EAF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D4596A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Disciplinary Core Ideas</w:t>
      </w:r>
    </w:p>
    <w:p w:rsidR="00A067F1" w:rsidRPr="00D4596A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Life Science</w:t>
      </w:r>
    </w:p>
    <w:p w:rsidR="00A067F1" w:rsidRPr="00D4596A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D4596A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D4596A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D4596A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D4596A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Earth and Space Science</w:t>
      </w:r>
    </w:p>
    <w:p w:rsidR="00A067F1" w:rsidRPr="00D4596A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D4596A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Earth’s systems</w:t>
      </w:r>
    </w:p>
    <w:p w:rsidR="00A067F1" w:rsidRPr="00D4596A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Earth and human activity</w:t>
      </w:r>
    </w:p>
    <w:p w:rsidR="00A067F1" w:rsidRPr="00D4596A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Physical Science</w:t>
      </w:r>
    </w:p>
    <w:p w:rsidR="00A067F1" w:rsidRPr="00D25EAC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D25EAC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D25EAC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Energy</w:t>
      </w:r>
    </w:p>
    <w:p w:rsidR="00A067F1" w:rsidRPr="00D4596A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D4596A">
        <w:rPr>
          <w:rFonts w:ascii="Helvetica" w:eastAsiaTheme="minorEastAsia" w:hAnsi="Helvetica"/>
          <w:color w:val="000000"/>
        </w:rPr>
        <w:tab/>
        <w:t>transfer</w:t>
      </w:r>
    </w:p>
    <w:p w:rsidR="00A067F1" w:rsidRPr="00D4596A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D25EA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D25EA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D25EA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D25EA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D25EA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D25EA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D25EA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D25EA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D4596A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D4596A">
        <w:rPr>
          <w:rFonts w:ascii="Helvetica" w:eastAsiaTheme="minorEastAsia" w:hAnsi="Helvetica"/>
          <w:color w:val="000000"/>
        </w:rPr>
        <w:t>Cross-Cutting</w:t>
      </w:r>
      <w:proofErr w:type="gramEnd"/>
      <w:r w:rsidRPr="00D4596A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D4596A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Patterns</w:t>
      </w:r>
    </w:p>
    <w:p w:rsidR="00D25EAC" w:rsidRPr="00D25EAC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D25EAC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D4596A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4596A">
        <w:rPr>
          <w:rFonts w:ascii="Helvetica" w:eastAsiaTheme="minorEastAsia" w:hAnsi="Helvetica"/>
          <w:color w:val="000000"/>
        </w:rPr>
        <w:t>Systems and system models</w:t>
      </w:r>
    </w:p>
    <w:p w:rsidR="00A067F1" w:rsidRPr="00D25EAC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D25EAC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Structure and function</w:t>
      </w:r>
    </w:p>
    <w:p w:rsidR="00A067F1" w:rsidRPr="00D25EAC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D25EAC">
        <w:rPr>
          <w:rFonts w:ascii="Helvetica" w:eastAsiaTheme="minorEastAsia" w:hAnsi="Helvetica"/>
          <w:b/>
          <w:color w:val="000000"/>
        </w:rPr>
        <w:t>Stability and change</w:t>
      </w:r>
    </w:p>
    <w:p w:rsidR="006B1EAF" w:rsidRPr="009E0E84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D25EAC" w:rsidRDefault="00512543" w:rsidP="009E0E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D25EAC" w:rsidRPr="00D25EAC" w:rsidRDefault="00D25EAC" w:rsidP="00D25EAC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25EAC">
        <w:rPr>
          <w:rFonts w:ascii="Helvetica" w:eastAsiaTheme="minorEastAsia" w:hAnsi="Helvetica"/>
          <w:color w:val="000000"/>
        </w:rPr>
        <w:t>Use water, pepper, and dishwashing detergent to illustrate surface tension</w:t>
      </w:r>
    </w:p>
    <w:p w:rsidR="00D25EAC" w:rsidRDefault="00D25EAC" w:rsidP="00D25EAC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Act out with students</w:t>
      </w:r>
    </w:p>
    <w:p w:rsidR="00D25EAC" w:rsidRDefault="00D25EAC" w:rsidP="00D25EAC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Journal, share</w:t>
      </w:r>
    </w:p>
    <w:p w:rsidR="002B2759" w:rsidRPr="00D25EAC" w:rsidRDefault="00D25EAC" w:rsidP="00D25EAC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60-67 Four States of Matter and take book notes</w:t>
      </w:r>
    </w:p>
    <w:p w:rsidR="005353F9" w:rsidRDefault="005353F9" w:rsidP="009E0E84">
      <w:pPr>
        <w:spacing w:after="0"/>
        <w:rPr>
          <w:rFonts w:ascii="Helvetica" w:eastAsiaTheme="minorEastAsia" w:hAnsi="Helvetica"/>
          <w:color w:val="000000"/>
        </w:rPr>
      </w:pPr>
    </w:p>
    <w:p w:rsidR="00D25EAC" w:rsidRDefault="008A7559" w:rsidP="00536D8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D25EAC" w:rsidRPr="00D25EAC" w:rsidRDefault="00D25EAC" w:rsidP="00D25EAC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25EAC">
        <w:rPr>
          <w:rFonts w:ascii="Helvetica" w:eastAsiaTheme="minorEastAsia" w:hAnsi="Helvetica"/>
          <w:color w:val="000000"/>
        </w:rPr>
        <w:t>Check book notes</w:t>
      </w:r>
    </w:p>
    <w:p w:rsidR="00D25EAC" w:rsidRDefault="00D25EAC" w:rsidP="00D25EAC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overhead projector and apparatus to illustrate Boyle’s Law</w:t>
      </w:r>
    </w:p>
    <w:p w:rsidR="00D25EAC" w:rsidRDefault="00D25EAC" w:rsidP="00D25EAC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Notes—Boyle’s Law</w:t>
      </w:r>
    </w:p>
    <w:p w:rsidR="002B2759" w:rsidRPr="00D25EAC" w:rsidRDefault="00D25EAC" w:rsidP="00D25EAC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WS—Boyle’s Law Problems</w:t>
      </w:r>
    </w:p>
    <w:p w:rsidR="008A4F60" w:rsidRDefault="008A4F60" w:rsidP="00536D88">
      <w:pPr>
        <w:spacing w:after="0"/>
        <w:rPr>
          <w:rFonts w:ascii="Helvetica" w:eastAsiaTheme="minorEastAsia" w:hAnsi="Helvetica"/>
          <w:color w:val="000000"/>
        </w:rPr>
      </w:pPr>
    </w:p>
    <w:p w:rsidR="00D25EAC" w:rsidRDefault="00DA3451" w:rsidP="0041386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7A3721">
        <w:rPr>
          <w:rFonts w:ascii="Helvetica" w:eastAsiaTheme="minorEastAsia" w:hAnsi="Helvetica"/>
          <w:color w:val="000000"/>
        </w:rPr>
        <w:t>shortened schedule</w:t>
      </w:r>
    </w:p>
    <w:p w:rsidR="00D25EAC" w:rsidRPr="00D25EAC" w:rsidRDefault="00D25EAC" w:rsidP="00D25EAC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25EAC">
        <w:rPr>
          <w:rFonts w:ascii="Helvetica" w:eastAsiaTheme="minorEastAsia" w:hAnsi="Helvetica"/>
          <w:color w:val="000000"/>
        </w:rPr>
        <w:t>Check Boyle’s Law WS</w:t>
      </w:r>
    </w:p>
    <w:p w:rsidR="00D25EAC" w:rsidRDefault="00D25EAC" w:rsidP="00D25EAC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</w:t>
      </w:r>
    </w:p>
    <w:p w:rsidR="00D25EAC" w:rsidRDefault="00D25EAC" w:rsidP="00D25EAC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Gas Law graphs on page 66—Decide which fits Boyle’s Law and which fits Charles’s Law</w:t>
      </w:r>
    </w:p>
    <w:p w:rsidR="00D25EAC" w:rsidRDefault="00D25EAC" w:rsidP="00D25EAC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Notes—Charles’s Law</w:t>
      </w:r>
    </w:p>
    <w:p w:rsidR="002B2759" w:rsidRPr="00D25EAC" w:rsidRDefault="00D25EAC" w:rsidP="00D25EAC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WS—Charles’s Law Problems</w:t>
      </w:r>
    </w:p>
    <w:p w:rsidR="00463D8D" w:rsidRDefault="00463D8D" w:rsidP="0041386A">
      <w:pPr>
        <w:spacing w:after="0"/>
        <w:rPr>
          <w:rFonts w:ascii="Helvetica" w:eastAsiaTheme="minorEastAsia" w:hAnsi="Helvetica"/>
          <w:color w:val="000000"/>
        </w:rPr>
      </w:pPr>
    </w:p>
    <w:p w:rsidR="00D25EAC" w:rsidRDefault="00536D88" w:rsidP="00D4596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D25EAC" w:rsidRPr="00D25EAC" w:rsidRDefault="00D25EAC" w:rsidP="00D25EAC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25EAC">
        <w:rPr>
          <w:rFonts w:ascii="Helvetica" w:eastAsiaTheme="minorEastAsia" w:hAnsi="Helvetica"/>
          <w:color w:val="000000"/>
        </w:rPr>
        <w:t>Check Charles’s Law WS</w:t>
      </w:r>
    </w:p>
    <w:p w:rsidR="00D25EAC" w:rsidRDefault="00D25EAC" w:rsidP="00D25EAC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Problems—Boyle’s Law and Charles’s Law, draw numbers for students to solve</w:t>
      </w:r>
    </w:p>
    <w:p w:rsidR="00D4596A" w:rsidRPr="00D25EAC" w:rsidRDefault="00D25EAC" w:rsidP="00D25EAC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68-73 Changes of State and take book notes</w:t>
      </w:r>
    </w:p>
    <w:p w:rsidR="00463D8D" w:rsidRDefault="00463D8D" w:rsidP="00D4596A">
      <w:pPr>
        <w:spacing w:after="0"/>
        <w:rPr>
          <w:rFonts w:ascii="Helvetica" w:eastAsiaTheme="minorEastAsia" w:hAnsi="Helvetica"/>
          <w:color w:val="000000"/>
        </w:rPr>
      </w:pPr>
    </w:p>
    <w:p w:rsidR="00D25EAC" w:rsidRDefault="00B24074" w:rsidP="00986C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D25EAC" w:rsidRPr="00D25EAC" w:rsidRDefault="00D25EAC" w:rsidP="00D25EAC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25EAC">
        <w:rPr>
          <w:rFonts w:ascii="Helvetica" w:eastAsiaTheme="minorEastAsia" w:hAnsi="Helvetica"/>
          <w:color w:val="000000"/>
        </w:rPr>
        <w:t>Check book notes</w:t>
      </w:r>
    </w:p>
    <w:p w:rsidR="00D25EAC" w:rsidRDefault="00D25EAC" w:rsidP="00D25EAC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Put heating curve in notes</w:t>
      </w:r>
    </w:p>
    <w:p w:rsidR="002B2759" w:rsidRPr="00D25EAC" w:rsidRDefault="00D25EAC" w:rsidP="00D25EAC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Pose situation on page 73 to students, journal, share</w:t>
      </w:r>
    </w:p>
    <w:p w:rsidR="001A1BD4" w:rsidRPr="001E03EC" w:rsidRDefault="001A1BD4" w:rsidP="00772ACD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33B"/>
    <w:rsid w:val="00240C09"/>
    <w:rsid w:val="00241212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7A27"/>
    <w:rsid w:val="008C1A4A"/>
    <w:rsid w:val="008C59A5"/>
    <w:rsid w:val="008C6E27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92EDE"/>
    <w:rsid w:val="00A951A4"/>
    <w:rsid w:val="00A97165"/>
    <w:rsid w:val="00A97532"/>
    <w:rsid w:val="00AA07C4"/>
    <w:rsid w:val="00AA1CEC"/>
    <w:rsid w:val="00AA21D5"/>
    <w:rsid w:val="00AA2A1C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2</Pages>
  <Words>296</Words>
  <Characters>1688</Characters>
  <Application>Microsoft Macintosh Word</Application>
  <DocSecurity>0</DocSecurity>
  <Lines>14</Lines>
  <Paragraphs>3</Paragraphs>
  <ScaleCrop>false</ScaleCrop>
  <Company>MCSD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523</cp:revision>
  <cp:lastPrinted>2017-10-03T16:47:00Z</cp:lastPrinted>
  <dcterms:created xsi:type="dcterms:W3CDTF">2010-08-13T14:28:00Z</dcterms:created>
  <dcterms:modified xsi:type="dcterms:W3CDTF">2017-10-03T16:48:00Z</dcterms:modified>
</cp:coreProperties>
</file>